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7F" w:rsidRDefault="00A55227">
      <w:pPr>
        <w:pStyle w:val="60"/>
        <w:shd w:val="clear" w:color="auto" w:fill="auto"/>
        <w:spacing w:after="250" w:line="250" w:lineRule="exact"/>
        <w:ind w:left="9260"/>
      </w:pPr>
      <w:bookmarkStart w:id="0" w:name="_GoBack"/>
      <w:bookmarkEnd w:id="0"/>
      <w:r>
        <w:t>проект</w:t>
      </w:r>
    </w:p>
    <w:p w:rsidR="00C3087F" w:rsidRDefault="00A55227">
      <w:pPr>
        <w:pStyle w:val="70"/>
        <w:shd w:val="clear" w:color="auto" w:fill="auto"/>
        <w:spacing w:before="0" w:after="278"/>
        <w:ind w:right="320"/>
      </w:pPr>
      <w:r>
        <w:t>Программа семинара «Актуальные вопросы реформы муниципального контроля в соответствии с Федеральным законом «О государственном контроле (надзоре) и муниципальном контроле в РФ»</w:t>
      </w:r>
    </w:p>
    <w:p w:rsidR="00C3087F" w:rsidRDefault="00A55227">
      <w:pPr>
        <w:pStyle w:val="50"/>
        <w:shd w:val="clear" w:color="auto" w:fill="auto"/>
        <w:spacing w:before="0" w:after="250" w:line="250" w:lineRule="exact"/>
        <w:ind w:left="740"/>
        <w:jc w:val="both"/>
      </w:pPr>
      <w:r>
        <w:t>29 сентября 2021, 10:00 - 12:00, ВКС</w:t>
      </w:r>
    </w:p>
    <w:p w:rsidR="00C3087F" w:rsidRDefault="00A55227">
      <w:pPr>
        <w:pStyle w:val="50"/>
        <w:shd w:val="clear" w:color="auto" w:fill="auto"/>
        <w:spacing w:before="0" w:after="301" w:line="298" w:lineRule="exact"/>
        <w:ind w:left="740" w:right="320"/>
        <w:jc w:val="both"/>
      </w:pPr>
      <w:r>
        <w:t>Модератор - Пахомов Алексей Викторович, эксперт отдела правовой и методической поддержки органов местного самоуправления ВАРМСУ, советник руководителя проектного офиса по реформе контрольно-надзорной деятельности Аналитического центра при Правительстве РФ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4536"/>
        <w:gridCol w:w="4118"/>
      </w:tblGrid>
      <w:tr w:rsidR="00C3087F">
        <w:trPr>
          <w:trHeight w:hRule="exact" w:val="91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25pt"/>
              </w:rPr>
              <w:t>10.00 - 10.05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25pt"/>
              </w:rPr>
              <w:t xml:space="preserve">Открытие </w:t>
            </w:r>
            <w:proofErr w:type="spellStart"/>
            <w:r>
              <w:rPr>
                <w:rStyle w:val="125pt"/>
              </w:rPr>
              <w:t>вебинара</w:t>
            </w:r>
            <w:proofErr w:type="spellEnd"/>
            <w:r>
              <w:rPr>
                <w:rStyle w:val="125pt"/>
              </w:rPr>
              <w:t>. Вступительное слово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rPr>
                <w:rStyle w:val="125pt"/>
              </w:rPr>
              <w:t>Цецерский</w:t>
            </w:r>
            <w:proofErr w:type="spellEnd"/>
            <w:r>
              <w:rPr>
                <w:rStyle w:val="125pt"/>
              </w:rPr>
              <w:t xml:space="preserve"> Иван Николаевич, Председатель Правления ВАРМСУ</w:t>
            </w:r>
          </w:p>
        </w:tc>
      </w:tr>
      <w:tr w:rsidR="00C3087F">
        <w:trPr>
          <w:trHeight w:hRule="exact" w:val="6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25pt"/>
              </w:rPr>
              <w:t>10.05 - 10.10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>Представление участников, информация о регламенте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25pt"/>
              </w:rPr>
              <w:t>Пахомов Алексей Викторович</w:t>
            </w:r>
          </w:p>
        </w:tc>
      </w:tr>
      <w:tr w:rsidR="00C3087F">
        <w:trPr>
          <w:trHeight w:hRule="exact" w:val="300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25pt"/>
              </w:rPr>
              <w:t>10.10 - 11.00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>Об актуальных вопросах осуществления реформы муниципального контроля в соответствии с Федеральным законом «О государственном контроле (надзоре) и муниципальном контроле в Российской Федерации».</w:t>
            </w:r>
          </w:p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>Порядок реализации мероприятий реформы органами местного самоуправления на текущем этапе.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 xml:space="preserve">Вдовин Александр Викторович, директор Департамента государственной политики в сфере лицензирования, </w:t>
            </w:r>
            <w:proofErr w:type="spellStart"/>
            <w:r>
              <w:rPr>
                <w:rStyle w:val="125pt"/>
              </w:rPr>
              <w:t>контрольно</w:t>
            </w:r>
            <w:r>
              <w:rPr>
                <w:rStyle w:val="125pt"/>
              </w:rPr>
              <w:softHyphen/>
              <w:t>надзорной</w:t>
            </w:r>
            <w:proofErr w:type="spellEnd"/>
            <w:r>
              <w:rPr>
                <w:rStyle w:val="125pt"/>
              </w:rPr>
              <w:t xml:space="preserve"> деятельности, аккредитации и саморегулирования Минэкономразвития России</w:t>
            </w:r>
          </w:p>
        </w:tc>
      </w:tr>
      <w:tr w:rsidR="00C3087F">
        <w:trPr>
          <w:trHeight w:hRule="exact" w:val="240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25pt"/>
              </w:rPr>
              <w:t>11.15 - 11.15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>Об особенностях внесения изменений в уставы муниципальных образований в связи с уточнением видов муниципального контроля.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>Старовойтова Ирина Владимировна, заместитель директора Департамента конституционного законодательства, развития федеративных отношений и местного самоуправления Министерства юстиции России</w:t>
            </w:r>
          </w:p>
        </w:tc>
      </w:tr>
      <w:tr w:rsidR="00C3087F">
        <w:trPr>
          <w:trHeight w:hRule="exact" w:val="91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25pt"/>
              </w:rPr>
              <w:t>11.15 - 12.00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25pt"/>
              </w:rPr>
              <w:t>О подготовке органами местного самоуправления программы профилактики рисков на 2022 год.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7F" w:rsidRDefault="00A55227">
            <w:pPr>
              <w:pStyle w:val="32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25pt"/>
              </w:rPr>
              <w:t>Пахомов Алексей Викторович</w:t>
            </w:r>
          </w:p>
        </w:tc>
      </w:tr>
    </w:tbl>
    <w:p w:rsidR="00C3087F" w:rsidRDefault="00C3087F">
      <w:pPr>
        <w:rPr>
          <w:sz w:val="2"/>
          <w:szCs w:val="2"/>
        </w:rPr>
      </w:pPr>
    </w:p>
    <w:p w:rsidR="00C3087F" w:rsidRDefault="00C3087F">
      <w:pPr>
        <w:rPr>
          <w:sz w:val="2"/>
          <w:szCs w:val="2"/>
        </w:rPr>
      </w:pPr>
    </w:p>
    <w:sectPr w:rsidR="00C3087F">
      <w:pgSz w:w="11909" w:h="16838"/>
      <w:pgMar w:top="2262" w:right="768" w:bottom="2233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98" w:rsidRDefault="00612298">
      <w:r>
        <w:separator/>
      </w:r>
    </w:p>
  </w:endnote>
  <w:endnote w:type="continuationSeparator" w:id="0">
    <w:p w:rsidR="00612298" w:rsidRDefault="0061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98" w:rsidRDefault="00612298"/>
  </w:footnote>
  <w:footnote w:type="continuationSeparator" w:id="0">
    <w:p w:rsidR="00612298" w:rsidRDefault="006122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F"/>
    <w:rsid w:val="0033557C"/>
    <w:rsid w:val="00612298"/>
    <w:rsid w:val="00A55227"/>
    <w:rsid w:val="00C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Подпись к картинк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en-US"/>
    </w:rPr>
  </w:style>
  <w:style w:type="character" w:customStyle="1" w:styleId="4Exact1">
    <w:name w:val="Подпись к картинке (4) Exact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6"/>
      <w:sz w:val="8"/>
      <w:szCs w:val="8"/>
      <w:u w:val="none"/>
      <w:lang w:val="en-US"/>
    </w:rPr>
  </w:style>
  <w:style w:type="character" w:customStyle="1" w:styleId="4Exact2">
    <w:name w:val="Подпись к картинке (4) Exact"/>
    <w:basedOn w:val="4Exac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222">
    <w:name w:val="Заголовок №2 (2)"/>
    <w:basedOn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ru-RU"/>
    </w:rPr>
  </w:style>
  <w:style w:type="character" w:customStyle="1" w:styleId="3Exact1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Exact2">
    <w:name w:val="Основной текст (3) Exac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9" w:lineRule="exact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504" w:lineRule="exact"/>
    </w:pPr>
    <w:rPr>
      <w:rFonts w:ascii="Calibri" w:eastAsia="Calibri" w:hAnsi="Calibri" w:cs="Calibri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504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20"/>
      <w:sz w:val="8"/>
      <w:szCs w:val="8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8"/>
      <w:szCs w:val="8"/>
      <w:lang w:val="en-US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6"/>
      <w:sz w:val="8"/>
      <w:szCs w:val="8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Подпись к картинк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en-US"/>
    </w:rPr>
  </w:style>
  <w:style w:type="character" w:customStyle="1" w:styleId="4Exact1">
    <w:name w:val="Подпись к картинке (4) Exact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6"/>
      <w:sz w:val="8"/>
      <w:szCs w:val="8"/>
      <w:u w:val="none"/>
      <w:lang w:val="en-US"/>
    </w:rPr>
  </w:style>
  <w:style w:type="character" w:customStyle="1" w:styleId="4Exact2">
    <w:name w:val="Подпись к картинке (4) Exact"/>
    <w:basedOn w:val="4Exac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222">
    <w:name w:val="Заголовок №2 (2)"/>
    <w:basedOn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ru-RU"/>
    </w:rPr>
  </w:style>
  <w:style w:type="character" w:customStyle="1" w:styleId="3Exact1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Exact2">
    <w:name w:val="Основной текст (3) Exac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9" w:lineRule="exact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504" w:lineRule="exact"/>
    </w:pPr>
    <w:rPr>
      <w:rFonts w:ascii="Calibri" w:eastAsia="Calibri" w:hAnsi="Calibri" w:cs="Calibri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504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20"/>
      <w:sz w:val="8"/>
      <w:szCs w:val="8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8"/>
      <w:szCs w:val="8"/>
      <w:lang w:val="en-US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6"/>
      <w:sz w:val="8"/>
      <w:szCs w:val="8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SMO</dc:creator>
  <cp:lastModifiedBy>Завидовский Д.Г.</cp:lastModifiedBy>
  <cp:revision>2</cp:revision>
  <dcterms:created xsi:type="dcterms:W3CDTF">2021-09-24T06:26:00Z</dcterms:created>
  <dcterms:modified xsi:type="dcterms:W3CDTF">2021-09-29T12:18:00Z</dcterms:modified>
</cp:coreProperties>
</file>